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BAFB9" w14:textId="77777777" w:rsidR="00000000" w:rsidRDefault="00000000">
      <w:pPr>
        <w:pStyle w:val="Titel"/>
      </w:pPr>
      <w:r>
        <w:t>TM-TabellenEinbinden</w:t>
      </w:r>
    </w:p>
    <w:p w14:paraId="4F51172C" w14:textId="77777777" w:rsidR="00000000" w:rsidRDefault="00000000">
      <w:pPr>
        <w:spacing w:before="240"/>
        <w:rPr>
          <w:b/>
          <w:bCs/>
          <w:i/>
          <w:iCs/>
          <w:sz w:val="22"/>
          <w:szCs w:val="22"/>
          <w:u w:val="single"/>
        </w:rPr>
      </w:pPr>
      <w:r>
        <w:rPr>
          <w:b/>
          <w:bCs/>
          <w:i/>
          <w:iCs/>
          <w:sz w:val="22"/>
          <w:szCs w:val="22"/>
          <w:u w:val="single"/>
        </w:rPr>
        <w:t>Funktion:</w:t>
      </w:r>
    </w:p>
    <w:p w14:paraId="74F2D5B3" w14:textId="77777777" w:rsidR="00000000" w:rsidRDefault="00000000">
      <w:pPr>
        <w:pStyle w:val="Textkrper"/>
      </w:pPr>
      <w:r>
        <w:t>Die Funktion „TM-TabellenEinbinden“ leistet folgendes:</w:t>
      </w:r>
    </w:p>
    <w:p w14:paraId="22FD2CF7" w14:textId="77777777" w:rsidR="00000000" w:rsidRDefault="00000000">
      <w:pPr>
        <w:pStyle w:val="Textkrper"/>
      </w:pPr>
      <w:r>
        <w:t>Es werden aus einer Hilfstabelle die Namen aller Tabellen und der dazugehörigen Datenbanken ausge</w:t>
      </w:r>
      <w:r>
        <w:softHyphen/>
        <w:t>lesen. Anschließend werden dann alle diese Tabelle neu in die Datenbank eingebunden. Als Pfad wird jeweils der Pfad der Anwendung verwendet.</w:t>
      </w:r>
    </w:p>
    <w:p w14:paraId="65B2B9CC" w14:textId="77777777" w:rsidR="00000000" w:rsidRDefault="00000000">
      <w:pPr>
        <w:pStyle w:val="Textkrper"/>
      </w:pPr>
      <w:r>
        <w:t>Diese Funktion ist hilfreich, wenn verteilte Anwendungen in verschiedenen Systemen eingesetzt oder entwickelt werden.</w:t>
      </w:r>
    </w:p>
    <w:p w14:paraId="148EBE8C" w14:textId="77777777" w:rsidR="00000000" w:rsidRDefault="00000000">
      <w:pPr>
        <w:spacing w:before="240"/>
        <w:rPr>
          <w:b/>
          <w:bCs/>
          <w:i/>
          <w:iCs/>
          <w:sz w:val="22"/>
          <w:szCs w:val="22"/>
          <w:u w:val="single"/>
        </w:rPr>
      </w:pPr>
      <w:r>
        <w:rPr>
          <w:b/>
          <w:bCs/>
          <w:i/>
          <w:iCs/>
          <w:sz w:val="22"/>
          <w:szCs w:val="22"/>
          <w:u w:val="single"/>
        </w:rPr>
        <w:t>Konzeption:</w:t>
      </w:r>
    </w:p>
    <w:p w14:paraId="4330C8DE" w14:textId="77777777" w:rsidR="00000000" w:rsidRDefault="00000000">
      <w:pPr>
        <w:pStyle w:val="Textkrper"/>
      </w:pPr>
      <w:r>
        <w:t>Die Funktion ist allgemein gehalten und kann ohne großen Aufwand in jede Datenbank integriert werden. Auch der Einsatz in einer Bibliotheksdatenbank ist möglich.</w:t>
      </w:r>
    </w:p>
    <w:p w14:paraId="4196B57B" w14:textId="77777777" w:rsidR="00000000" w:rsidRDefault="00000000">
      <w:pPr>
        <w:spacing w:before="240"/>
        <w:rPr>
          <w:b/>
          <w:bCs/>
          <w:i/>
          <w:iCs/>
          <w:sz w:val="22"/>
          <w:szCs w:val="22"/>
          <w:u w:val="single"/>
        </w:rPr>
      </w:pPr>
      <w:r>
        <w:rPr>
          <w:b/>
          <w:bCs/>
          <w:i/>
          <w:iCs/>
          <w:sz w:val="22"/>
          <w:szCs w:val="22"/>
          <w:u w:val="single"/>
        </w:rPr>
        <w:t>Ausprobieren:</w:t>
      </w:r>
    </w:p>
    <w:p w14:paraId="4DBCF870" w14:textId="77777777" w:rsidR="00000000" w:rsidRDefault="00000000">
      <w:pPr>
        <w:rPr>
          <w:sz w:val="22"/>
          <w:szCs w:val="22"/>
        </w:rPr>
      </w:pPr>
      <w:r>
        <w:rPr>
          <w:sz w:val="22"/>
          <w:szCs w:val="22"/>
        </w:rPr>
        <w:t>Probieren Sie es aus. Wenn Sie den Button unten anklicken, erhalten Sie ein kleine Gebrauchsanweisung für den Test.</w:t>
      </w:r>
    </w:p>
    <w:p w14:paraId="6593C8D6" w14:textId="77777777" w:rsidR="00000000" w:rsidRDefault="00000000">
      <w:pPr>
        <w:spacing w:before="240"/>
        <w:rPr>
          <w:b/>
          <w:bCs/>
          <w:i/>
          <w:iCs/>
          <w:sz w:val="22"/>
          <w:szCs w:val="22"/>
          <w:u w:val="single"/>
        </w:rPr>
      </w:pPr>
      <w:r>
        <w:rPr>
          <w:b/>
          <w:bCs/>
          <w:i/>
          <w:iCs/>
          <w:sz w:val="22"/>
          <w:szCs w:val="22"/>
          <w:u w:val="single"/>
        </w:rPr>
        <w:t>Einbau in eigene DB:</w:t>
      </w:r>
    </w:p>
    <w:p w14:paraId="718CA603" w14:textId="77777777" w:rsidR="00000000" w:rsidRDefault="00000000">
      <w:pPr>
        <w:rPr>
          <w:sz w:val="22"/>
          <w:szCs w:val="22"/>
        </w:rPr>
      </w:pPr>
      <w:r>
        <w:rPr>
          <w:sz w:val="22"/>
          <w:szCs w:val="22"/>
        </w:rPr>
        <w:t>Zum Einbau in eine Datenbankanwendung gehen Sie wie folgt beschrieben vor:</w:t>
      </w:r>
    </w:p>
    <w:p w14:paraId="3BC9ACFD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  <w:szCs w:val="22"/>
        </w:rPr>
      </w:pPr>
      <w:r>
        <w:rPr>
          <w:sz w:val="22"/>
          <w:szCs w:val="22"/>
        </w:rPr>
        <w:t>Importieren Sie die Tabelle „ztbl_EingebTabellen“.</w:t>
      </w:r>
    </w:p>
    <w:p w14:paraId="42FE2EF7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  <w:szCs w:val="22"/>
        </w:rPr>
      </w:pPr>
      <w:r>
        <w:rPr>
          <w:sz w:val="22"/>
          <w:szCs w:val="22"/>
        </w:rPr>
        <w:t>Erfassen Sie in dieser Tabelle die Namen der eingebundenen Tabellen und den Namen der Datenbankdatei, in der Sie gespeichert sind.</w:t>
      </w:r>
    </w:p>
    <w:p w14:paraId="2C5C9764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  <w:szCs w:val="22"/>
        </w:rPr>
      </w:pPr>
      <w:r>
        <w:rPr>
          <w:sz w:val="22"/>
          <w:szCs w:val="22"/>
        </w:rPr>
        <w:t>Importieren Sie das Modul „TM-Dateifunktionen“.</w:t>
      </w:r>
    </w:p>
    <w:p w14:paraId="7728B31D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  <w:szCs w:val="22"/>
        </w:rPr>
      </w:pPr>
      <w:r>
        <w:rPr>
          <w:sz w:val="22"/>
          <w:szCs w:val="22"/>
        </w:rPr>
        <w:t>Definieren Sie über „Extras / Start“ das Formular, das beim Start der Datenbank zuerst geöffnet werden soll.</w:t>
      </w:r>
    </w:p>
    <w:p w14:paraId="6F6C4CEE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  <w:szCs w:val="22"/>
        </w:rPr>
      </w:pPr>
      <w:r>
        <w:rPr>
          <w:sz w:val="22"/>
          <w:szCs w:val="22"/>
        </w:rPr>
        <w:t>Beim Ereignis „Beim Öffnen“ dieses Formulars erfassen Sie den folgenden Code:</w:t>
      </w:r>
    </w:p>
    <w:p w14:paraId="28D027CB" w14:textId="77777777" w:rsidR="00000000" w:rsidRDefault="00000000">
      <w:pPr>
        <w:ind w:left="567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Dim strAktVerz As String</w:t>
      </w:r>
    </w:p>
    <w:p w14:paraId="54936EC9" w14:textId="77777777" w:rsidR="00000000" w:rsidRDefault="00000000">
      <w:pPr>
        <w:ind w:left="567"/>
        <w:rPr>
          <w:i/>
          <w:iCs/>
          <w:sz w:val="22"/>
          <w:szCs w:val="22"/>
          <w:lang w:val="en-GB"/>
        </w:rPr>
      </w:pPr>
      <w:r>
        <w:rPr>
          <w:i/>
          <w:iCs/>
          <w:sz w:val="22"/>
          <w:szCs w:val="22"/>
          <w:lang w:val="en-GB"/>
        </w:rPr>
        <w:t>Dim db As DAO.Database</w:t>
      </w:r>
    </w:p>
    <w:p w14:paraId="370DFF45" w14:textId="77777777" w:rsidR="00000000" w:rsidRDefault="00000000">
      <w:pPr>
        <w:ind w:left="567"/>
        <w:rPr>
          <w:i/>
          <w:iCs/>
          <w:sz w:val="22"/>
          <w:szCs w:val="22"/>
          <w:lang w:val="en-GB"/>
        </w:rPr>
      </w:pPr>
      <w:r>
        <w:rPr>
          <w:i/>
          <w:iCs/>
          <w:sz w:val="22"/>
          <w:szCs w:val="22"/>
          <w:lang w:val="en-GB"/>
        </w:rPr>
        <w:t>Dim tdf As DAO.TableDef</w:t>
      </w:r>
    </w:p>
    <w:p w14:paraId="2F06C346" w14:textId="77777777" w:rsidR="00000000" w:rsidRDefault="00000000">
      <w:pPr>
        <w:ind w:left="567"/>
        <w:rPr>
          <w:i/>
          <w:iCs/>
          <w:sz w:val="22"/>
          <w:szCs w:val="22"/>
          <w:lang w:val="en-GB"/>
        </w:rPr>
      </w:pPr>
      <w:r>
        <w:rPr>
          <w:i/>
          <w:iCs/>
          <w:sz w:val="22"/>
          <w:szCs w:val="22"/>
          <w:lang w:val="en-GB"/>
        </w:rPr>
        <w:t>Dim tdfs As DAO.TableDefs</w:t>
      </w:r>
    </w:p>
    <w:p w14:paraId="317E19AA" w14:textId="77777777" w:rsidR="00000000" w:rsidRDefault="00000000">
      <w:pPr>
        <w:ind w:left="567"/>
        <w:rPr>
          <w:i/>
          <w:iCs/>
          <w:sz w:val="22"/>
          <w:szCs w:val="22"/>
          <w:lang w:val="en-GB"/>
        </w:rPr>
      </w:pPr>
      <w:r>
        <w:rPr>
          <w:i/>
          <w:iCs/>
          <w:sz w:val="22"/>
          <w:szCs w:val="22"/>
          <w:lang w:val="en-GB"/>
        </w:rPr>
        <w:t>Dim rst As DAO.Recordset</w:t>
      </w:r>
    </w:p>
    <w:p w14:paraId="4DAB624D" w14:textId="77777777" w:rsidR="00000000" w:rsidRDefault="00000000">
      <w:pPr>
        <w:ind w:left="567"/>
        <w:rPr>
          <w:i/>
          <w:iCs/>
          <w:sz w:val="22"/>
          <w:szCs w:val="22"/>
          <w:lang w:val="en-GB"/>
        </w:rPr>
      </w:pPr>
      <w:r>
        <w:rPr>
          <w:i/>
          <w:iCs/>
          <w:sz w:val="22"/>
          <w:szCs w:val="22"/>
          <w:lang w:val="en-GB"/>
        </w:rPr>
        <w:t>Dim strConnect As String</w:t>
      </w:r>
    </w:p>
    <w:p w14:paraId="42E7121E" w14:textId="77777777" w:rsidR="00000000" w:rsidRDefault="00000000">
      <w:pPr>
        <w:ind w:left="567"/>
        <w:rPr>
          <w:i/>
          <w:iCs/>
          <w:sz w:val="16"/>
          <w:szCs w:val="16"/>
          <w:lang w:val="en-GB"/>
        </w:rPr>
      </w:pPr>
    </w:p>
    <w:p w14:paraId="35AEE330" w14:textId="77777777" w:rsidR="00000000" w:rsidRDefault="00000000">
      <w:pPr>
        <w:ind w:left="567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'Variablen initialisieren</w:t>
      </w:r>
    </w:p>
    <w:p w14:paraId="114E7D8F" w14:textId="77777777" w:rsidR="00000000" w:rsidRDefault="00000000">
      <w:pPr>
        <w:ind w:left="567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strAktVerz = TM_ParsePfadname(CurrentDb.Name)</w:t>
      </w:r>
    </w:p>
    <w:p w14:paraId="0B33979E" w14:textId="77777777" w:rsidR="00000000" w:rsidRDefault="00000000">
      <w:pPr>
        <w:ind w:left="567"/>
        <w:rPr>
          <w:i/>
          <w:iCs/>
          <w:sz w:val="22"/>
          <w:szCs w:val="22"/>
          <w:lang w:val="en-GB"/>
        </w:rPr>
      </w:pPr>
      <w:r>
        <w:rPr>
          <w:i/>
          <w:iCs/>
          <w:sz w:val="22"/>
          <w:szCs w:val="22"/>
          <w:lang w:val="en-GB"/>
        </w:rPr>
        <w:t>Set db = CurrentDb</w:t>
      </w:r>
    </w:p>
    <w:p w14:paraId="554C3282" w14:textId="77777777" w:rsidR="00000000" w:rsidRDefault="00000000">
      <w:pPr>
        <w:ind w:left="567"/>
        <w:rPr>
          <w:i/>
          <w:iCs/>
          <w:sz w:val="22"/>
          <w:szCs w:val="22"/>
          <w:lang w:val="en-GB"/>
        </w:rPr>
      </w:pPr>
      <w:r>
        <w:rPr>
          <w:i/>
          <w:iCs/>
          <w:sz w:val="22"/>
          <w:szCs w:val="22"/>
          <w:lang w:val="en-GB"/>
        </w:rPr>
        <w:t>Set tdfs = db.TableDefs</w:t>
      </w:r>
    </w:p>
    <w:p w14:paraId="673A8236" w14:textId="77777777" w:rsidR="00000000" w:rsidRDefault="00000000">
      <w:pPr>
        <w:ind w:left="567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Set rst = db.OpenRecordset("ztbl_EingebTabellen")</w:t>
      </w:r>
    </w:p>
    <w:p w14:paraId="4AA23B6A" w14:textId="77777777" w:rsidR="00000000" w:rsidRDefault="00000000">
      <w:pPr>
        <w:ind w:left="567"/>
        <w:rPr>
          <w:i/>
          <w:iCs/>
          <w:sz w:val="16"/>
          <w:szCs w:val="16"/>
        </w:rPr>
      </w:pPr>
    </w:p>
    <w:p w14:paraId="4CCE3DA1" w14:textId="77777777" w:rsidR="00000000" w:rsidRDefault="00000000">
      <w:pPr>
        <w:ind w:left="567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'Tabellen neu einbinden</w:t>
      </w:r>
    </w:p>
    <w:p w14:paraId="1F1F2773" w14:textId="77777777" w:rsidR="00000000" w:rsidRDefault="00000000">
      <w:pPr>
        <w:ind w:left="567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Do While Not rst.EOF</w:t>
      </w:r>
    </w:p>
    <w:p w14:paraId="09393814" w14:textId="77777777" w:rsidR="00000000" w:rsidRDefault="00000000">
      <w:pPr>
        <w:ind w:left="567" w:firstLine="141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strConnect = ";Database=" &amp; strAktVerz &amp; rst!Datei</w:t>
      </w:r>
    </w:p>
    <w:p w14:paraId="73290DD0" w14:textId="77777777" w:rsidR="00000000" w:rsidRDefault="00000000">
      <w:pPr>
        <w:ind w:left="567" w:firstLine="141"/>
        <w:rPr>
          <w:i/>
          <w:iCs/>
          <w:sz w:val="22"/>
          <w:szCs w:val="22"/>
          <w:lang w:val="en-GB"/>
        </w:rPr>
      </w:pPr>
      <w:r>
        <w:rPr>
          <w:i/>
          <w:iCs/>
          <w:sz w:val="22"/>
          <w:szCs w:val="22"/>
          <w:lang w:val="en-GB"/>
        </w:rPr>
        <w:t>Set tdf = tdfs(rst!Tabelle)</w:t>
      </w:r>
    </w:p>
    <w:p w14:paraId="0903C766" w14:textId="77777777" w:rsidR="00000000" w:rsidRDefault="00000000">
      <w:pPr>
        <w:ind w:left="567" w:firstLine="141"/>
        <w:rPr>
          <w:i/>
          <w:iCs/>
          <w:sz w:val="22"/>
          <w:szCs w:val="22"/>
          <w:lang w:val="en-GB"/>
        </w:rPr>
      </w:pPr>
      <w:r>
        <w:rPr>
          <w:i/>
          <w:iCs/>
          <w:sz w:val="22"/>
          <w:szCs w:val="22"/>
          <w:lang w:val="en-GB"/>
        </w:rPr>
        <w:t>tdf.Connect = strConnect</w:t>
      </w:r>
    </w:p>
    <w:p w14:paraId="710537A5" w14:textId="77777777" w:rsidR="00000000" w:rsidRDefault="00000000">
      <w:pPr>
        <w:ind w:left="567" w:firstLine="141"/>
        <w:rPr>
          <w:i/>
          <w:iCs/>
          <w:sz w:val="22"/>
          <w:szCs w:val="22"/>
          <w:lang w:val="en-GB"/>
        </w:rPr>
      </w:pPr>
      <w:r>
        <w:rPr>
          <w:i/>
          <w:iCs/>
          <w:sz w:val="22"/>
          <w:szCs w:val="22"/>
          <w:lang w:val="en-GB"/>
        </w:rPr>
        <w:t>tdf.RefreshLink</w:t>
      </w:r>
    </w:p>
    <w:p w14:paraId="7034997E" w14:textId="77777777" w:rsidR="00000000" w:rsidRDefault="00000000">
      <w:pPr>
        <w:ind w:left="567" w:firstLine="141"/>
        <w:rPr>
          <w:i/>
          <w:iCs/>
          <w:sz w:val="22"/>
          <w:szCs w:val="22"/>
          <w:lang w:val="en-GB"/>
        </w:rPr>
      </w:pPr>
      <w:r>
        <w:rPr>
          <w:i/>
          <w:iCs/>
          <w:sz w:val="22"/>
          <w:szCs w:val="22"/>
          <w:lang w:val="en-GB"/>
        </w:rPr>
        <w:t>rst.MoveNext</w:t>
      </w:r>
    </w:p>
    <w:p w14:paraId="2CF16DFC" w14:textId="77777777" w:rsidR="00000000" w:rsidRDefault="00000000">
      <w:pPr>
        <w:ind w:left="567"/>
        <w:rPr>
          <w:i/>
          <w:iCs/>
          <w:sz w:val="22"/>
          <w:szCs w:val="22"/>
          <w:lang w:val="en-GB"/>
        </w:rPr>
      </w:pPr>
      <w:r>
        <w:rPr>
          <w:i/>
          <w:iCs/>
          <w:sz w:val="22"/>
          <w:szCs w:val="22"/>
          <w:lang w:val="en-GB"/>
        </w:rPr>
        <w:t>Loop</w:t>
      </w:r>
    </w:p>
    <w:p w14:paraId="45153616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FERTIG</w:t>
      </w:r>
    </w:p>
    <w:p w14:paraId="59C8C627" w14:textId="77777777" w:rsidR="00000000" w:rsidRDefault="00000000">
      <w:pPr>
        <w:spacing w:before="240"/>
        <w:rPr>
          <w:b/>
          <w:bCs/>
          <w:i/>
          <w:iCs/>
          <w:sz w:val="22"/>
          <w:szCs w:val="22"/>
          <w:u w:val="single"/>
        </w:rPr>
      </w:pPr>
      <w:r>
        <w:rPr>
          <w:b/>
          <w:bCs/>
          <w:i/>
          <w:iCs/>
          <w:sz w:val="22"/>
          <w:szCs w:val="22"/>
          <w:u w:val="single"/>
        </w:rPr>
        <w:t>Abschlußbemerkung:</w:t>
      </w:r>
    </w:p>
    <w:p w14:paraId="0666B00C" w14:textId="77777777" w:rsidR="00120065" w:rsidRDefault="00000000">
      <w:pPr>
        <w:rPr>
          <w:sz w:val="22"/>
          <w:szCs w:val="22"/>
        </w:rPr>
      </w:pPr>
      <w:r>
        <w:rPr>
          <w:sz w:val="22"/>
          <w:szCs w:val="22"/>
        </w:rPr>
        <w:t xml:space="preserve">Diese Beispieldatenbank wurde mit großer Sorgfalt entwickelt. Garantien können jedoch keine übernommen werden. Anregungen und Kritik senden Sie bitte an </w:t>
      </w:r>
      <w:hyperlink r:id="rId5" w:history="1">
        <w:hyperlink r:id="rId6" w:history="1">
          <w:hyperlink r:id="rId7" w:history="1">
            <w:r>
              <w:rPr>
                <w:rStyle w:val="Hyperlink"/>
                <w:sz w:val="22"/>
                <w:szCs w:val="22"/>
              </w:rPr>
              <w:t>Thomas@Team-Moeller.de</w:t>
            </w:r>
          </w:hyperlink>
        </w:hyperlink>
      </w:hyperlink>
      <w:r>
        <w:rPr>
          <w:sz w:val="22"/>
          <w:szCs w:val="22"/>
        </w:rPr>
        <w:t>.</w:t>
      </w:r>
    </w:p>
    <w:sectPr w:rsidR="00120065">
      <w:pgSz w:w="11906" w:h="16838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D10FB"/>
    <w:multiLevelType w:val="hybridMultilevel"/>
    <w:tmpl w:val="FFFFFFFF"/>
    <w:lvl w:ilvl="0" w:tplc="9F0045C8">
      <w:start w:val="1"/>
      <w:numFmt w:val="bullet"/>
      <w:lvlText w:val=""/>
      <w:lvlJc w:val="left"/>
      <w:pPr>
        <w:tabs>
          <w:tab w:val="num" w:pos="644"/>
        </w:tabs>
        <w:ind w:left="284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C3C1150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20888612">
    <w:abstractNumId w:val="1"/>
  </w:num>
  <w:num w:numId="2" w16cid:durableId="748237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55AB"/>
    <w:rsid w:val="00120065"/>
    <w:rsid w:val="002B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E42D0C"/>
  <w14:defaultImageDpi w14:val="0"/>
  <w15:docId w15:val="{AB47AF01-54E7-43F7-ABC9-CCF4E1A25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hAnsi="Times New Roman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keepNext/>
      <w:outlineLvl w:val="0"/>
    </w:pPr>
    <w:rPr>
      <w:i/>
      <w:iCs/>
    </w:rPr>
  </w:style>
  <w:style w:type="character" w:default="1" w:styleId="Absatz-Standardschriftart">
    <w:name w:val="Default Paragraph Font"/>
    <w:uiPriority w:val="99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itel">
    <w:name w:val="Title"/>
    <w:basedOn w:val="Standard"/>
    <w:link w:val="TitelZchn"/>
    <w:uiPriority w:val="99"/>
    <w:qFormat/>
    <w:pPr>
      <w:jc w:val="center"/>
    </w:pPr>
    <w:rPr>
      <w:b/>
      <w:bCs/>
      <w:sz w:val="32"/>
      <w:szCs w:val="32"/>
      <w:u w:val="single"/>
    </w:rPr>
  </w:style>
  <w:style w:type="character" w:customStyle="1" w:styleId="TitelZchn">
    <w:name w:val="Titel Zchn"/>
    <w:link w:val="Titel"/>
    <w:uiPriority w:val="10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extkrper">
    <w:name w:val="Body Text"/>
    <w:basedOn w:val="Standard"/>
    <w:link w:val="TextkrperZchn"/>
    <w:uiPriority w:val="99"/>
    <w:rPr>
      <w:sz w:val="22"/>
      <w:szCs w:val="22"/>
    </w:rPr>
  </w:style>
  <w:style w:type="character" w:customStyle="1" w:styleId="TextkrperZchn">
    <w:name w:val="Textkörper Zchn"/>
    <w:link w:val="Textkrper"/>
    <w:uiPriority w:val="99"/>
    <w:semiHidden/>
    <w:rPr>
      <w:rFonts w:ascii="Times New Roman" w:hAnsi="Times New Roman" w:cs="Times New Roman"/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BesuchterLink">
    <w:name w:val="FollowedHyperlink"/>
    <w:uiPriority w:val="9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homas@Team-Moeller.de?subject=Anmerkung%20zu%20TM-TabellenEinbind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h.Moeller@T-Online.de" TargetMode="External"/><Relationship Id="rId5" Type="http://schemas.openxmlformats.org/officeDocument/2006/relationships/hyperlink" Target="mailto:Th.Moeller@T-Online.d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1849</Characters>
  <Application>Microsoft Office Word</Application>
  <DocSecurity>0</DocSecurity>
  <Lines>15</Lines>
  <Paragraphs>4</Paragraphs>
  <ScaleCrop>false</ScaleCrop>
  <Company>Team-Moeller.de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TM-TabellenEinbinden</dc:title>
  <dc:subject>Beschreibung für Einbau in eigene DB</dc:subject>
  <dc:creator>Thomas Möller</dc:creator>
  <cp:keywords/>
  <dc:description/>
  <cp:lastModifiedBy>Thomas Möller</cp:lastModifiedBy>
  <cp:revision>2</cp:revision>
  <dcterms:created xsi:type="dcterms:W3CDTF">2023-02-12T20:26:00Z</dcterms:created>
  <dcterms:modified xsi:type="dcterms:W3CDTF">2023-02-12T20:26:00Z</dcterms:modified>
</cp:coreProperties>
</file>